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DC" w:rsidRDefault="00BA04FC" w:rsidP="00FF7AED">
      <w:pPr>
        <w:spacing w:after="0" w:line="240" w:lineRule="auto"/>
        <w:jc w:val="right"/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2"/>
          <w:szCs w:val="36"/>
        </w:rPr>
        <w:t>ALLEGATO 2</w:t>
      </w:r>
      <w:r w:rsidR="00A409DC" w:rsidRPr="00FF7AED">
        <w:rPr>
          <w:rFonts w:ascii="Times New Roman" w:hAnsi="Times New Roman" w:cs="Times New Roman"/>
          <w:sz w:val="32"/>
          <w:szCs w:val="36"/>
        </w:rPr>
        <w:t xml:space="preserve"> </w:t>
      </w:r>
    </w:p>
    <w:p w:rsidR="00DC7247" w:rsidRDefault="00DC7247" w:rsidP="00076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FD1" w:rsidRPr="00440440" w:rsidRDefault="00E11FD1" w:rsidP="00E11FD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440440"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  <w:t>TACCUINO</w:t>
      </w:r>
    </w:p>
    <w:p w:rsidR="0007667B" w:rsidRDefault="0007667B" w:rsidP="004404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667B">
        <w:rPr>
          <w:rFonts w:ascii="Times New Roman" w:hAnsi="Times New Roman" w:cs="Times New Roman"/>
          <w:sz w:val="24"/>
          <w:szCs w:val="24"/>
        </w:rPr>
        <w:t>Leggiamo la provocazione più adatta tra q</w:t>
      </w:r>
      <w:r>
        <w:rPr>
          <w:rFonts w:ascii="Times New Roman" w:hAnsi="Times New Roman" w:cs="Times New Roman"/>
          <w:sz w:val="24"/>
          <w:szCs w:val="24"/>
        </w:rPr>
        <w:t>uelle proposte dall’allegato</w:t>
      </w:r>
      <w:r w:rsidRPr="0007667B">
        <w:rPr>
          <w:rFonts w:ascii="Times New Roman" w:hAnsi="Times New Roman" w:cs="Times New Roman"/>
          <w:sz w:val="24"/>
          <w:szCs w:val="24"/>
        </w:rPr>
        <w:t xml:space="preserve"> e rispondiamo alle domande (o a una domanda), ripensando a episodi concreti della nostra vita    </w:t>
      </w:r>
    </w:p>
    <w:p w:rsidR="00E11FD1" w:rsidRDefault="00E11FD1" w:rsidP="00A409DC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</w:pPr>
    </w:p>
    <w:p w:rsidR="00A409DC" w:rsidRPr="00FF7AED" w:rsidRDefault="00A409DC" w:rsidP="00A409DC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</w:pPr>
      <w:bookmarkStart w:id="0" w:name="_GoBack"/>
      <w:bookmarkEnd w:id="0"/>
      <w:r w:rsidRPr="00FF7AED"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  <w:t>CONTRIBUTO N 1</w:t>
      </w:r>
    </w:p>
    <w:p w:rsidR="00A409DC" w:rsidRPr="00957688" w:rsidRDefault="00A409DC" w:rsidP="00A409DC">
      <w:pPr>
        <w:spacing w:after="0" w:line="240" w:lineRule="auto"/>
        <w:rPr>
          <w:rFonts w:cstheme="minorHAnsi"/>
          <w:b/>
          <w:sz w:val="24"/>
          <w:szCs w:val="36"/>
        </w:rPr>
      </w:pPr>
    </w:p>
    <w:p w:rsidR="00E00CC3" w:rsidRPr="0007667B" w:rsidRDefault="00E00CC3" w:rsidP="00E66740">
      <w:pPr>
        <w:pStyle w:val="NormalWeb"/>
        <w:spacing w:before="0" w:beforeAutospacing="0" w:after="0" w:afterAutospacing="0" w:line="360" w:lineRule="auto"/>
        <w:textAlignment w:val="top"/>
      </w:pPr>
      <w:r w:rsidRPr="0007667B">
        <w:t>Occorre partire dalla convinzione che ciascuno di noi è abitato da cielo e fango. Questa è la n</w:t>
      </w:r>
      <w:r w:rsidR="00E66740" w:rsidRPr="0007667B">
        <w:t xml:space="preserve">ostra verità. In noi coesistono </w:t>
      </w:r>
      <w:r w:rsidR="00E66740" w:rsidRPr="0007667B">
        <w:rPr>
          <w:iCs/>
          <w:bdr w:val="none" w:sz="0" w:space="0" w:color="auto" w:frame="1"/>
        </w:rPr>
        <w:t xml:space="preserve">bene </w:t>
      </w:r>
      <w:r w:rsidR="00E66740" w:rsidRPr="0007667B">
        <w:t xml:space="preserve">e </w:t>
      </w:r>
      <w:r w:rsidRPr="0007667B">
        <w:rPr>
          <w:iCs/>
          <w:bdr w:val="none" w:sz="0" w:space="0" w:color="auto" w:frame="1"/>
        </w:rPr>
        <w:t>male.</w:t>
      </w:r>
      <w:r w:rsidR="00E66740" w:rsidRPr="0007667B">
        <w:t xml:space="preserve"> </w:t>
      </w:r>
      <w:r w:rsidRPr="0007667B">
        <w:t>Non siamo né bianco, né nero. Siamo una splendida e infinita sfumatura di grigi.</w:t>
      </w:r>
    </w:p>
    <w:p w:rsidR="00E00CC3" w:rsidRPr="0007667B" w:rsidRDefault="00E00CC3" w:rsidP="00E66740">
      <w:pPr>
        <w:pStyle w:val="NormalWeb"/>
        <w:spacing w:before="0" w:beforeAutospacing="0" w:after="0" w:afterAutospacing="0" w:line="360" w:lineRule="auto"/>
        <w:textAlignment w:val="top"/>
      </w:pPr>
      <w:r w:rsidRPr="0007667B">
        <w:t>Il male ce lo portiamo dentro, lo facciamo e ci convi</w:t>
      </w:r>
      <w:r w:rsidR="00E66740" w:rsidRPr="0007667B">
        <w:t xml:space="preserve">viamo anche abbastanza bene. La </w:t>
      </w:r>
      <w:r w:rsidRPr="0007667B">
        <w:rPr>
          <w:iCs/>
          <w:bdr w:val="none" w:sz="0" w:space="0" w:color="auto" w:frame="1"/>
        </w:rPr>
        <w:t>zizzania</w:t>
      </w:r>
      <w:r w:rsidRPr="0007667B">
        <w:t>, l’erba cattiva, infestante, velenosa è parte integrante di noi. È cresciuta nel</w:t>
      </w:r>
      <w:r w:rsidR="00957688" w:rsidRPr="0007667B">
        <w:t xml:space="preserve"> nostro campo, insieme al grano</w:t>
      </w:r>
      <w:r w:rsidRPr="0007667B">
        <w:t>.</w:t>
      </w:r>
    </w:p>
    <w:p w:rsidR="00E00CC3" w:rsidRPr="0007667B" w:rsidRDefault="00E66740" w:rsidP="00E66740">
      <w:pPr>
        <w:pStyle w:val="NormalWeb"/>
        <w:spacing w:before="0" w:beforeAutospacing="0" w:after="0" w:afterAutospacing="0" w:line="360" w:lineRule="auto"/>
        <w:textAlignment w:val="top"/>
      </w:pPr>
      <w:r w:rsidRPr="0007667B">
        <w:t>D</w:t>
      </w:r>
      <w:r w:rsidR="00E00CC3" w:rsidRPr="0007667B">
        <w:t xml:space="preserve">a dove </w:t>
      </w:r>
      <w:r w:rsidRPr="0007667B">
        <w:t xml:space="preserve">viene </w:t>
      </w:r>
      <w:r w:rsidR="00E00CC3" w:rsidRPr="0007667B">
        <w:t>dunque questo male? Se Dio c’è, cos’ha a che fare con l’esistenza del male in me e fuori di me? Perché non lo elimina? Ma soprattutto, cosa farne ora che ho scoperto che questo male mi abita?</w:t>
      </w:r>
      <w:r w:rsidR="00BC482A">
        <w:t xml:space="preserve"> (Paolo De Martino)</w:t>
      </w:r>
    </w:p>
    <w:p w:rsidR="00957688" w:rsidRPr="00885329" w:rsidRDefault="00957688" w:rsidP="00E66740">
      <w:pPr>
        <w:pStyle w:val="NormalWeb"/>
        <w:spacing w:before="0" w:beforeAutospacing="0" w:after="0" w:afterAutospacing="0" w:line="360" w:lineRule="auto"/>
        <w:textAlignment w:val="top"/>
        <w:rPr>
          <w:color w:val="333333"/>
        </w:rPr>
      </w:pPr>
    </w:p>
    <w:p w:rsidR="00957688" w:rsidRPr="00FF7AED" w:rsidRDefault="00957688" w:rsidP="00957688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  <w:r w:rsidRPr="00FF7AED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CONTRIBUTO N 2</w:t>
      </w:r>
    </w:p>
    <w:p w:rsidR="00E66740" w:rsidRDefault="00E66740" w:rsidP="00E667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66740" w:rsidRPr="0007667B" w:rsidRDefault="00E66740" w:rsidP="00E66740">
      <w:pPr>
        <w:pStyle w:val="NormalWeb"/>
        <w:spacing w:before="0" w:beforeAutospacing="0" w:after="0" w:afterAutospacing="0" w:line="360" w:lineRule="auto"/>
        <w:rPr>
          <w:szCs w:val="32"/>
          <w:shd w:val="clear" w:color="auto" w:fill="FFFFFF"/>
        </w:rPr>
      </w:pPr>
      <w:r w:rsidRPr="0007667B">
        <w:rPr>
          <w:szCs w:val="32"/>
          <w:shd w:val="clear" w:color="auto" w:fill="FFFFFF"/>
        </w:rPr>
        <w:t>La storia umana, la storia della Chiesa e la storia personale di ciascuno di noi è un campo di lotta tra bene e male. Noi vorremmo che ci fosse solo il bene, vorremmo essere puri, che la Chiesa fosse pura, che noi fossimo liberi dal male. In realtà ciascuno di noi è sempre insieme giusto e peccatore. Un po’ più peccatore che giusto. Un Padre della Chiesa definiva la Chiesa</w:t>
      </w:r>
      <w:r w:rsidR="00957688" w:rsidRPr="0007667B">
        <w:rPr>
          <w:szCs w:val="32"/>
          <w:shd w:val="clear" w:color="auto" w:fill="FFFFFF"/>
        </w:rPr>
        <w:t xml:space="preserve"> </w:t>
      </w:r>
      <w:r w:rsidRPr="0007667B">
        <w:rPr>
          <w:rStyle w:val="Emphasis"/>
          <w:rFonts w:eastAsiaTheme="minorEastAsia"/>
          <w:szCs w:val="32"/>
          <w:bdr w:val="none" w:sz="0" w:space="0" w:color="auto" w:frame="1"/>
          <w:shd w:val="clear" w:color="auto" w:fill="FFFFFF"/>
        </w:rPr>
        <w:t xml:space="preserve">casta </w:t>
      </w:r>
      <w:proofErr w:type="spellStart"/>
      <w:r w:rsidRPr="0007667B">
        <w:rPr>
          <w:rStyle w:val="Emphasis"/>
          <w:rFonts w:eastAsiaTheme="minorEastAsia"/>
          <w:szCs w:val="32"/>
          <w:bdr w:val="none" w:sz="0" w:space="0" w:color="auto" w:frame="1"/>
          <w:shd w:val="clear" w:color="auto" w:fill="FFFFFF"/>
        </w:rPr>
        <w:t>meretrix</w:t>
      </w:r>
      <w:proofErr w:type="spellEnd"/>
      <w:r w:rsidRPr="0007667B">
        <w:rPr>
          <w:rStyle w:val="Emphasis"/>
          <w:rFonts w:eastAsiaTheme="minorEastAsia"/>
          <w:szCs w:val="32"/>
          <w:bdr w:val="none" w:sz="0" w:space="0" w:color="auto" w:frame="1"/>
          <w:shd w:val="clear" w:color="auto" w:fill="FFFFFF"/>
        </w:rPr>
        <w:t>…</w:t>
      </w:r>
      <w:r w:rsidR="00957688" w:rsidRPr="0007667B">
        <w:rPr>
          <w:rStyle w:val="Emphasis"/>
          <w:rFonts w:eastAsiaTheme="minorEastAsia"/>
          <w:szCs w:val="32"/>
          <w:bdr w:val="none" w:sz="0" w:space="0" w:color="auto" w:frame="1"/>
          <w:shd w:val="clear" w:color="auto" w:fill="FFFFFF"/>
        </w:rPr>
        <w:t xml:space="preserve"> </w:t>
      </w:r>
      <w:r w:rsidRPr="0007667B">
        <w:rPr>
          <w:szCs w:val="32"/>
          <w:shd w:val="clear" w:color="auto" w:fill="FFFFFF"/>
        </w:rPr>
        <w:t>spesso</w:t>
      </w:r>
      <w:r w:rsidR="00957688" w:rsidRPr="0007667B">
        <w:rPr>
          <w:szCs w:val="32"/>
          <w:shd w:val="clear" w:color="auto" w:fill="FFFFFF"/>
        </w:rPr>
        <w:t xml:space="preserve"> più </w:t>
      </w:r>
      <w:proofErr w:type="spellStart"/>
      <w:r w:rsidR="00957688" w:rsidRPr="0007667B">
        <w:rPr>
          <w:szCs w:val="32"/>
          <w:shd w:val="clear" w:color="auto" w:fill="FFFFFF"/>
        </w:rPr>
        <w:t>meretrix</w:t>
      </w:r>
      <w:proofErr w:type="spellEnd"/>
      <w:r w:rsidR="00957688" w:rsidRPr="0007667B">
        <w:rPr>
          <w:szCs w:val="32"/>
          <w:shd w:val="clear" w:color="auto" w:fill="FFFFFF"/>
        </w:rPr>
        <w:t xml:space="preserve"> che casta. E noi </w:t>
      </w:r>
      <w:r w:rsidRPr="0007667B">
        <w:rPr>
          <w:szCs w:val="32"/>
          <w:shd w:val="clear" w:color="auto" w:fill="FFFFFF"/>
        </w:rPr>
        <w:t>vorremmo abolire, strappare questa situazione di male, magari facendo una setta di puri.</w:t>
      </w:r>
      <w:r w:rsidR="00BC482A">
        <w:rPr>
          <w:szCs w:val="32"/>
          <w:shd w:val="clear" w:color="auto" w:fill="FFFFFF"/>
        </w:rPr>
        <w:t xml:space="preserve"> (Silvano Fausti)</w:t>
      </w:r>
    </w:p>
    <w:p w:rsidR="00957688" w:rsidRDefault="00957688" w:rsidP="00E66740">
      <w:pPr>
        <w:pStyle w:val="NormalWeb"/>
        <w:spacing w:before="0" w:beforeAutospacing="0" w:after="0" w:afterAutospacing="0" w:line="360" w:lineRule="auto"/>
        <w:rPr>
          <w:color w:val="393939"/>
          <w:szCs w:val="32"/>
          <w:shd w:val="clear" w:color="auto" w:fill="FFFFFF"/>
        </w:rPr>
      </w:pPr>
    </w:p>
    <w:p w:rsidR="00957688" w:rsidRPr="00FF7AED" w:rsidRDefault="00957688" w:rsidP="00957688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</w:pPr>
      <w:r w:rsidRPr="00FF7AED">
        <w:rPr>
          <w:rFonts w:ascii="Times New Roman" w:hAnsi="Times New Roman" w:cs="Times New Roman"/>
          <w:b/>
          <w:color w:val="C45911" w:themeColor="accent2" w:themeShade="BF"/>
          <w:sz w:val="32"/>
          <w:szCs w:val="32"/>
        </w:rPr>
        <w:t>CONTRIBUTO N 3</w:t>
      </w:r>
    </w:p>
    <w:p w:rsidR="00957688" w:rsidRPr="00957688" w:rsidRDefault="00957688" w:rsidP="0095768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57688" w:rsidRPr="0007667B" w:rsidRDefault="00957688" w:rsidP="0095768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6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Paolo VI diceva che era difficile </w:t>
      </w:r>
      <w:r w:rsidRPr="0007667B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accettare che il male cresca accanto al bene</w:t>
      </w:r>
      <w:r w:rsidRPr="0007667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. </w:t>
      </w:r>
    </w:p>
    <w:p w:rsidR="00440440" w:rsidRDefault="00440440" w:rsidP="00957688">
      <w:pPr>
        <w:pStyle w:val="NormalWeb"/>
        <w:spacing w:before="0" w:beforeAutospacing="0" w:after="0" w:afterAutospacing="0" w:line="360" w:lineRule="auto"/>
        <w:rPr>
          <w:b/>
          <w:bCs/>
          <w:shd w:val="clear" w:color="auto" w:fill="FFFFFF"/>
        </w:rPr>
      </w:pPr>
    </w:p>
    <w:p w:rsidR="00440440" w:rsidRDefault="00440440" w:rsidP="00957688">
      <w:pPr>
        <w:pStyle w:val="NormalWeb"/>
        <w:spacing w:before="0" w:beforeAutospacing="0" w:after="0" w:afterAutospacing="0" w:line="360" w:lineRule="auto"/>
        <w:rPr>
          <w:b/>
          <w:bCs/>
          <w:shd w:val="clear" w:color="auto" w:fill="FFFFFF"/>
        </w:rPr>
      </w:pPr>
    </w:p>
    <w:p w:rsidR="00957688" w:rsidRPr="0007667B" w:rsidRDefault="00957688" w:rsidP="00957688">
      <w:pPr>
        <w:pStyle w:val="NormalWeb"/>
        <w:spacing w:before="0" w:beforeAutospacing="0" w:after="0" w:afterAutospacing="0" w:line="360" w:lineRule="auto"/>
        <w:rPr>
          <w:shd w:val="clear" w:color="auto" w:fill="FFFFFF"/>
        </w:rPr>
      </w:pPr>
      <w:r w:rsidRPr="0007667B">
        <w:rPr>
          <w:b/>
          <w:bCs/>
          <w:shd w:val="clear" w:color="auto" w:fill="FFFFFF"/>
        </w:rPr>
        <w:lastRenderedPageBreak/>
        <w:t xml:space="preserve">Tutti facciamo fatica ad accettare che il male, di qualunque natura sia, entri nella nostra vita. </w:t>
      </w:r>
      <w:r w:rsidRPr="0007667B">
        <w:rPr>
          <w:shd w:val="clear" w:color="auto" w:fill="FFFFFF"/>
        </w:rPr>
        <w:t xml:space="preserve">Anzi appena lo si intravede all’orizzonte, ecco che corriamo al riparo o se ci è concesso, interveniamo per estirparlo. </w:t>
      </w:r>
    </w:p>
    <w:p w:rsidR="00957688" w:rsidRPr="0007667B" w:rsidRDefault="00957688" w:rsidP="00957688">
      <w:pPr>
        <w:pStyle w:val="NormalWeb"/>
        <w:spacing w:before="0" w:beforeAutospacing="0" w:after="0" w:afterAutospacing="0" w:line="360" w:lineRule="auto"/>
        <w:rPr>
          <w:shd w:val="clear" w:color="auto" w:fill="FFFFFF"/>
        </w:rPr>
      </w:pPr>
      <w:r w:rsidRPr="0007667B">
        <w:rPr>
          <w:shd w:val="clear" w:color="auto" w:fill="FFFFFF"/>
        </w:rPr>
        <w:t xml:space="preserve">La chiesa non va immaginata come una comunità di perfetti che si separa dal mondo, ma come una realtà radicata nel mondo, dove convivono insieme buoni e malvagi. </w:t>
      </w:r>
    </w:p>
    <w:p w:rsidR="00957688" w:rsidRPr="0007667B" w:rsidRDefault="00957688" w:rsidP="009576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7667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Anzi, neppure al suo interno è possibile tracciare una linea di demarcazione tra i due gruppi, perché il bene e il male coesistono in ogni raggruppamento umano come in ogni singolo individuo, anche se credente.</w:t>
      </w:r>
    </w:p>
    <w:p w:rsidR="00FF7AED" w:rsidRDefault="00FF7AED" w:rsidP="00957688">
      <w:pPr>
        <w:spacing w:after="0" w:line="360" w:lineRule="auto"/>
        <w:rPr>
          <w:rFonts w:ascii="Times New Roman" w:eastAsia="Times New Roman" w:hAnsi="Times New Roman" w:cs="Times New Roman"/>
          <w:color w:val="393939"/>
          <w:sz w:val="24"/>
          <w:szCs w:val="24"/>
          <w:shd w:val="clear" w:color="auto" w:fill="FFFFFF"/>
        </w:rPr>
      </w:pPr>
    </w:p>
    <w:p w:rsidR="00FF7AED" w:rsidRPr="00FF7AED" w:rsidRDefault="00FF7AED" w:rsidP="00FF7AED">
      <w:pPr>
        <w:spacing w:after="0" w:line="240" w:lineRule="auto"/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</w:pPr>
      <w:r w:rsidRPr="00FF7AED">
        <w:rPr>
          <w:rFonts w:ascii="Times New Roman" w:hAnsi="Times New Roman" w:cs="Times New Roman"/>
          <w:b/>
          <w:color w:val="C45911" w:themeColor="accent2" w:themeShade="BF"/>
          <w:sz w:val="32"/>
          <w:szCs w:val="36"/>
        </w:rPr>
        <w:t>CONTRIBUTO N 4</w:t>
      </w:r>
    </w:p>
    <w:p w:rsidR="00FF7AED" w:rsidRDefault="00FF7AED" w:rsidP="00957688">
      <w:pPr>
        <w:spacing w:after="0" w:line="360" w:lineRule="auto"/>
        <w:rPr>
          <w:rFonts w:ascii="Times New Roman" w:eastAsia="Times New Roman" w:hAnsi="Times New Roman" w:cs="Times New Roman"/>
          <w:color w:val="393939"/>
          <w:sz w:val="24"/>
          <w:szCs w:val="24"/>
          <w:shd w:val="clear" w:color="auto" w:fill="FFFFFF"/>
        </w:rPr>
      </w:pPr>
    </w:p>
    <w:p w:rsidR="00FF7AED" w:rsidRPr="00FF7AED" w:rsidRDefault="00FF7AED" w:rsidP="00FF7AED">
      <w:pPr>
        <w:spacing w:after="0" w:line="360" w:lineRule="auto"/>
        <w:rPr>
          <w:rFonts w:ascii="Times New Roman" w:eastAsia="Times New Roman" w:hAnsi="Times New Roman" w:cs="Times New Roman"/>
          <w:color w:val="050505"/>
          <w:sz w:val="24"/>
          <w:szCs w:val="28"/>
        </w:rPr>
      </w:pPr>
      <w:r w:rsidRPr="00FF7AED">
        <w:rPr>
          <w:rFonts w:ascii="Times New Roman" w:eastAsia="Times New Roman" w:hAnsi="Times New Roman" w:cs="Times New Roman"/>
          <w:color w:val="050505"/>
          <w:sz w:val="24"/>
          <w:szCs w:val="28"/>
        </w:rPr>
        <w:t>Il libro di Gemma Calabresi Milite “La crepa e la luce. Sulla strada del perdono. La mia storia” (Mondadori ed.) è un libro che ci racconta la storia di una vita di cui molti conoscono la dimensione pubblica (per decenni si è parlato dell’autrice indicandola solo come la “vedova Calabresi”) e che, grazie a questo libro, ci viene disvelata nella parte più intima e privata. “La crepa e la luce” è un titolo bellissimo: richiama non solo la storia personale dell’autrice, ma la storia di ciascuno di noi. Siamo tutti fatti di crepe e luce.</w:t>
      </w:r>
    </w:p>
    <w:p w:rsidR="00FF7AED" w:rsidRPr="00FF7AED" w:rsidRDefault="00FF7AED" w:rsidP="00FF7AED">
      <w:pPr>
        <w:spacing w:after="0" w:line="360" w:lineRule="auto"/>
        <w:rPr>
          <w:rFonts w:ascii="Times New Roman" w:hAnsi="Times New Roman" w:cs="Times New Roman"/>
          <w:szCs w:val="24"/>
        </w:rPr>
      </w:pPr>
      <w:r w:rsidRPr="00FF7AED">
        <w:rPr>
          <w:rFonts w:ascii="Times New Roman" w:eastAsia="Times New Roman" w:hAnsi="Times New Roman" w:cs="Times New Roman"/>
          <w:color w:val="050505"/>
          <w:sz w:val="24"/>
          <w:szCs w:val="28"/>
        </w:rPr>
        <w:t>“La crepa e la luce” racconta la storia di un perdono impossibile, quello di cui nessuno sarebbe capa</w:t>
      </w:r>
      <w:r>
        <w:rPr>
          <w:rFonts w:ascii="Times New Roman" w:eastAsia="Times New Roman" w:hAnsi="Times New Roman" w:cs="Times New Roman"/>
          <w:color w:val="050505"/>
          <w:sz w:val="24"/>
          <w:szCs w:val="28"/>
        </w:rPr>
        <w:t>ce se non ci fosse qualcosa di e</w:t>
      </w:r>
      <w:r w:rsidRPr="00FF7AED">
        <w:rPr>
          <w:rFonts w:ascii="Times New Roman" w:eastAsia="Times New Roman" w:hAnsi="Times New Roman" w:cs="Times New Roman"/>
          <w:color w:val="050505"/>
          <w:sz w:val="24"/>
          <w:szCs w:val="28"/>
        </w:rPr>
        <w:t xml:space="preserve">norme che abita le nostre vite. Per l’Autrice è Dio il motore che produce dentro di noi la </w:t>
      </w:r>
      <w:r w:rsidRPr="00FF7AED">
        <w:rPr>
          <w:rFonts w:ascii="Times New Roman" w:eastAsia="Times New Roman" w:hAnsi="Times New Roman" w:cs="Times New Roman"/>
          <w:b/>
          <w:color w:val="050505"/>
          <w:sz w:val="24"/>
          <w:szCs w:val="28"/>
        </w:rPr>
        <w:t>capacità di vedere oltre, di alzare lo sguardo, di rincorrere l’Infinito in una vita piena di finitezza e confini</w:t>
      </w:r>
      <w:r w:rsidRPr="00FF7AED">
        <w:rPr>
          <w:rFonts w:ascii="Times New Roman" w:eastAsia="Times New Roman" w:hAnsi="Times New Roman" w:cs="Times New Roman"/>
          <w:color w:val="050505"/>
          <w:sz w:val="24"/>
          <w:szCs w:val="28"/>
        </w:rPr>
        <w:t>.</w:t>
      </w:r>
    </w:p>
    <w:p w:rsidR="00957688" w:rsidRPr="00957688" w:rsidRDefault="00957688" w:rsidP="009576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57688" w:rsidRPr="00957688" w:rsidRDefault="00A409DC" w:rsidP="0095768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F7AED">
        <w:rPr>
          <w:rFonts w:ascii="Times New Roman" w:hAnsi="Times New Roman" w:cs="Times New Roman"/>
          <w:b/>
          <w:color w:val="C45911" w:themeColor="accent2" w:themeShade="BF"/>
          <w:sz w:val="32"/>
          <w:szCs w:val="24"/>
        </w:rPr>
        <w:t>LA VITA SI RACCONTA</w:t>
      </w:r>
      <w:r w:rsidRPr="00B829AE">
        <w:rPr>
          <w:rFonts w:ascii="Times New Roman" w:hAnsi="Times New Roman" w:cs="Times New Roman"/>
          <w:b/>
          <w:color w:val="C45911" w:themeColor="accent2" w:themeShade="BF"/>
          <w:sz w:val="32"/>
          <w:szCs w:val="24"/>
        </w:rPr>
        <w:t>:</w:t>
      </w:r>
    </w:p>
    <w:p w:rsidR="00B829AE" w:rsidRDefault="00E66740" w:rsidP="00B829AE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</w:pPr>
      <w:r w:rsidRPr="0007667B">
        <w:t>Di fronte al male che c´è nel mondo e</w:t>
      </w:r>
      <w:r w:rsidR="00B829AE">
        <w:t xml:space="preserve"> in noi stessi, qual è la mia</w:t>
      </w:r>
      <w:r w:rsidRPr="0007667B">
        <w:t xml:space="preserve"> reazione?</w:t>
      </w:r>
      <w:r w:rsidR="00B829AE">
        <w:t xml:space="preserve"> </w:t>
      </w:r>
      <w:r w:rsidR="00B829AE">
        <w:t>So avere</w:t>
      </w:r>
    </w:p>
    <w:p w:rsidR="00B829AE" w:rsidRDefault="00B829AE" w:rsidP="00B829AE">
      <w:pPr>
        <w:pStyle w:val="NormalWeb"/>
        <w:spacing w:before="0" w:beforeAutospacing="0" w:after="0" w:afterAutospacing="0" w:line="360" w:lineRule="auto"/>
        <w:ind w:firstLine="708"/>
      </w:pPr>
      <w:r>
        <w:t>p</w:t>
      </w:r>
      <w:r>
        <w:t>azienza con me stesso e con gli altri, come il padrone del campo della parabola?</w:t>
      </w:r>
    </w:p>
    <w:p w:rsidR="00E66740" w:rsidRPr="0007667B" w:rsidRDefault="00E66740" w:rsidP="00B829AE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</w:pPr>
      <w:r w:rsidRPr="0007667B">
        <w:t>Quali sono i segni della presenza di Dio che scorgi nel mondo e nella tua vita?</w:t>
      </w:r>
    </w:p>
    <w:p w:rsidR="00FF7AED" w:rsidRPr="00B829AE" w:rsidRDefault="00E66740" w:rsidP="00B829A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29AE">
        <w:rPr>
          <w:rFonts w:ascii="Times New Roman" w:hAnsi="Times New Roman" w:cs="Times New Roman"/>
          <w:sz w:val="24"/>
          <w:szCs w:val="24"/>
        </w:rPr>
        <w:t xml:space="preserve">Annotiamo sul taccuino i dubbi, le difficoltà che ci hanno spinto a formulare giudizi sommari o a cadere nel chiacchiericcio, ma anche </w:t>
      </w:r>
      <w:r w:rsidR="00957688" w:rsidRPr="00B829AE">
        <w:rPr>
          <w:rFonts w:ascii="Times New Roman" w:hAnsi="Times New Roman" w:cs="Times New Roman"/>
          <w:sz w:val="24"/>
          <w:szCs w:val="24"/>
        </w:rPr>
        <w:t xml:space="preserve">le cose positive, </w:t>
      </w:r>
      <w:r w:rsidRPr="00B829AE">
        <w:rPr>
          <w:rFonts w:ascii="Times New Roman" w:hAnsi="Times New Roman" w:cs="Times New Roman"/>
          <w:sz w:val="24"/>
          <w:szCs w:val="24"/>
        </w:rPr>
        <w:t>le persone che ci stanno accanto o che ci hanno aiutato e le esperienze di comunità che hanno trasfigurato queste fatiche. Raccontiamo in gruppo</w:t>
      </w:r>
    </w:p>
    <w:sectPr w:rsidR="00FF7AED" w:rsidRPr="00B829A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79D" w:rsidRDefault="00E9579D" w:rsidP="00A409DC">
      <w:pPr>
        <w:spacing w:after="0" w:line="240" w:lineRule="auto"/>
      </w:pPr>
      <w:r>
        <w:separator/>
      </w:r>
    </w:p>
  </w:endnote>
  <w:endnote w:type="continuationSeparator" w:id="0">
    <w:p w:rsidR="00E9579D" w:rsidRDefault="00E9579D" w:rsidP="00A4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79D" w:rsidRDefault="00E9579D" w:rsidP="00A409DC">
      <w:pPr>
        <w:spacing w:after="0" w:line="240" w:lineRule="auto"/>
      </w:pPr>
      <w:r>
        <w:separator/>
      </w:r>
    </w:p>
  </w:footnote>
  <w:footnote w:type="continuationSeparator" w:id="0">
    <w:p w:rsidR="00E9579D" w:rsidRDefault="00E9579D" w:rsidP="00A40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9DC" w:rsidRDefault="00A409DC">
    <w:pPr>
      <w:pStyle w:val="Header"/>
    </w:pPr>
    <w:r>
      <w:rPr>
        <w:noProof/>
      </w:rPr>
      <w:drawing>
        <wp:inline distT="0" distB="0" distL="0" distR="0" wp14:anchorId="6BB976C6">
          <wp:extent cx="660400" cy="990600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9734F"/>
    <w:multiLevelType w:val="hybridMultilevel"/>
    <w:tmpl w:val="A59606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F7E29"/>
    <w:multiLevelType w:val="hybridMultilevel"/>
    <w:tmpl w:val="D5E43A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9DC"/>
    <w:rsid w:val="0007667B"/>
    <w:rsid w:val="002270F1"/>
    <w:rsid w:val="00440440"/>
    <w:rsid w:val="006431C3"/>
    <w:rsid w:val="006E7282"/>
    <w:rsid w:val="00784E15"/>
    <w:rsid w:val="00803C21"/>
    <w:rsid w:val="008A202C"/>
    <w:rsid w:val="00957688"/>
    <w:rsid w:val="00A409DC"/>
    <w:rsid w:val="00B829AE"/>
    <w:rsid w:val="00BA04FC"/>
    <w:rsid w:val="00BC482A"/>
    <w:rsid w:val="00DC7247"/>
    <w:rsid w:val="00E00CC3"/>
    <w:rsid w:val="00E11FD1"/>
    <w:rsid w:val="00E22FA0"/>
    <w:rsid w:val="00E66740"/>
    <w:rsid w:val="00E9579D"/>
    <w:rsid w:val="00EE5E96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ADE2B"/>
  <w15:chartTrackingRefBased/>
  <w15:docId w15:val="{B82F3FE9-94DA-453A-8E6A-47A5C75C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9DC"/>
    <w:pPr>
      <w:spacing w:after="200" w:line="276" w:lineRule="auto"/>
    </w:pPr>
    <w:rPr>
      <w:rFonts w:eastAsiaTheme="minorEastAsia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9DC"/>
    <w:rPr>
      <w:rFonts w:eastAsiaTheme="minorEastAsia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A409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9DC"/>
    <w:rPr>
      <w:rFonts w:eastAsiaTheme="minorEastAsia"/>
      <w:lang w:eastAsia="it-IT"/>
    </w:rPr>
  </w:style>
  <w:style w:type="paragraph" w:styleId="NormalWeb">
    <w:name w:val="Normal (Web)"/>
    <w:basedOn w:val="Normal"/>
    <w:uiPriority w:val="99"/>
    <w:unhideWhenUsed/>
    <w:rsid w:val="00E00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6740"/>
    <w:rPr>
      <w:i/>
      <w:iCs/>
    </w:rPr>
  </w:style>
  <w:style w:type="paragraph" w:styleId="ListParagraph">
    <w:name w:val="List Paragraph"/>
    <w:basedOn w:val="Normal"/>
    <w:uiPriority w:val="34"/>
    <w:qFormat/>
    <w:rsid w:val="00957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7</cp:revision>
  <dcterms:created xsi:type="dcterms:W3CDTF">2022-08-31T19:57:00Z</dcterms:created>
  <dcterms:modified xsi:type="dcterms:W3CDTF">2022-08-31T21:31:00Z</dcterms:modified>
</cp:coreProperties>
</file>